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wprowadza asystenta bezpieczeństwa sieciowego, aby uprościć analizę i raportowanie zagrożeń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SecuPilot dotarcza przydatnych informacji, które pomagają specjalistom IT reagować na zagrożenia dla bezpieczeństwa szybciej niż kiedykolwiek.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Networks, lider w dostarczaniu bezpiecznych i opartych na sztucznej inteligencji rozwiązań sieciowych w chmurze, uruchomił SecuPilot - funkcję asystenta AI w ramach usługi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SecuReporter Cloud Analytics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Wykorzystując zaawansowaną generatywną sztuczną inteligencję, SecuPilot umożliwia specjalistom IT szybki dostęp do przydatnych informacji o sieci. Pozwala im na identyfikację oraz reagowanie na zagrożenia bezpieczeństwa szybciej niż kiedykolwiek.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Przebij się przez hałas dzięki analizom opartym na sztucznej inteligencji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administratorzy sieci mają do czynienia z coraz większą liczbą złożonych dzienników danych i zagrożeń bezpieczeństwa, nadążenie za nimi może być wyzwaniem. W odpowiedzi na to Zyxel Networks SecuPilot pomaga użytkownikom bez wysiłku analizować i korelować dane dotyczące bezpieczeństwa sieci, poprzez naturalną rozmowę. Eliminuje w ten sposób potrzebę ręcznej eksploracji danych. Interpretacja danych w codziennym języku skraca czas wykrywania i reagowania na zagrożenia, co jest szczególnie ważne dla małych i średnich firm (SMB) oraz dostawców usług zarządzanych (MSP), którzy nie mają dedykowanych zasobów cyberbezpieczeństwa.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asystent oparty na sztucznej inteligencji może przekształcić złożone dane w zrozumiałe, przydatne informacje. Po zalogowaniu się do SecuReporter administratorzy mogą zadawać pytania dotyczące alertów systemowych lub ostatniej aktywności sieciowej i natychmiast otrzymywać dane w postaci tekstu, wykresu lub tabeli, zgodnie z żądaniem. SecuPilot obsługuje formaty wykresów trendów, słupkowych, kolumnowych, kołowych i siatkowych, które można łatwo pobrać lub wyeksportować.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świadomości kontekstowej i obsłudze wielu języków SecuPilot rozumie również sekwencję i kontekst pytań w ponad 40 językach. Pozwala to administratorom na bardziej intuicyjne i wydajne poruszanie się po danych dotyczących bezpieczeństwa sieci. Oszczędza cenny czas i udostępnia wgląd nawet osobom o ograniczonej wiedzy z zakresu bezpieczeństwa IT.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Raportowanie gotowe do audytu i integracja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zapewnienia zgodności z przepisami i potrzebami audytowymi, SecuReporter jednym kliknięciem eksportuje dane nawet z zakresu jednego roki roku. Pomaga firmom łatwo spełnić żądania organów finansowych, cyberbezpieczeństwa, ochrony danych lub organów ścigania. Obsługa OpenAPI SecuReporter umożliwia SMB i ISP płynną integrację danych z istniejącymi narzędziami do zarządzania siecią innych firm. Usprawnia przepływy pracy i zwiększając kompatybilność.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SecuPilot zmniejsza obciążenie zespołów IT o ograniczonych zasobach, które potrzebują przyjaznego dla użytkownika, potężnego narzędzia, aby wyprzedzać ewoluujące zagrożenia</w:t>
      </w:r>
      <w:r>
        <w:rPr>
          <w:rFonts w:ascii="calibri" w:hAnsi="calibri" w:eastAsia="calibri" w:cs="calibri"/>
          <w:sz w:val="24"/>
          <w:szCs w:val="24"/>
        </w:rPr>
        <w:t xml:space="preserve"> - powiedział Norbert Ogłoziński, Country Sales Manager, Zyxel Networks.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Usprawniając sposób, w jaki dane bezpieczeństwa są dostępne i analizowane, SecuPilot zapewnia, że nasi klienci mogą skupić się na ochronie swoich firm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SecuPilot jest teraz dostępny w ramach usługi SecuReporter firmy Zyxel Networks. Jest on zawarty w licencjach Entry Defense Pack i Gold Security Pack dla firewalli z serii USG FLEX H, a także w licencji Pro Pack dla serii USG FLEX i ATP. Wersja demonstracyjna SecuPilot jest również dostępna za pośrednictwem platformy SecuReporter pod adresem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https://secureporter.cloudcnm.zyxel.com/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SecuReporter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ecureporter.cloudcnm.zyxe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2026-10-13T21:55:54+02:00</dcterms:created>
  <dcterms:modified xsi:type="dcterms:W3CDTF">2026-10-13T21:55:54+02:00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